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18E" w:rsidRPr="0010718E" w:rsidRDefault="0010718E" w:rsidP="0010718E">
      <w:pPr>
        <w:shd w:val="clear" w:color="auto" w:fill="FFFFFF"/>
        <w:bidi w:val="0"/>
        <w:spacing w:before="300" w:after="150" w:line="240" w:lineRule="auto"/>
        <w:jc w:val="right"/>
        <w:outlineLvl w:val="2"/>
        <w:rPr>
          <w:rFonts w:ascii="inherit" w:eastAsia="Times New Roman" w:hAnsi="inherit" w:cs="Arial"/>
          <w:color w:val="000000" w:themeColor="text1"/>
          <w:sz w:val="36"/>
          <w:szCs w:val="36"/>
        </w:rPr>
      </w:pPr>
      <w:r w:rsidRPr="0010718E">
        <w:rPr>
          <w:rFonts w:ascii="inherit" w:eastAsia="Times New Roman" w:hAnsi="inherit" w:cs="Arial"/>
          <w:color w:val="000000" w:themeColor="text1"/>
          <w:sz w:val="36"/>
          <w:szCs w:val="36"/>
          <w:rtl/>
        </w:rPr>
        <w:t>قصیده ای عاشورایی از محتشم کاشانی</w:t>
      </w:r>
    </w:p>
    <w:p w:rsidR="0010718E" w:rsidRPr="0010718E" w:rsidRDefault="0010718E" w:rsidP="0010718E">
      <w:pPr>
        <w:shd w:val="clear" w:color="auto" w:fill="FFFFFF"/>
        <w:spacing w:before="300" w:after="150" w:line="240" w:lineRule="auto"/>
        <w:outlineLvl w:val="1"/>
        <w:rPr>
          <w:rFonts w:ascii="inherit" w:eastAsia="Times New Roman" w:hAnsi="inherit" w:cs="Arial" w:hint="cs"/>
          <w:color w:val="000000" w:themeColor="text1"/>
          <w:sz w:val="33"/>
          <w:szCs w:val="24"/>
          <w:rtl/>
        </w:rPr>
      </w:pPr>
      <w:r w:rsidRPr="0010718E">
        <w:rPr>
          <w:rFonts w:ascii="inherit" w:eastAsia="Times New Roman" w:hAnsi="inherit" w:cs="Arial"/>
          <w:color w:val="000000" w:themeColor="text1"/>
          <w:sz w:val="33"/>
          <w:szCs w:val="24"/>
          <w:rtl/>
        </w:rPr>
        <w:t>معرفی محتشم کاشانی</w:t>
      </w:r>
    </w:p>
    <w:p w:rsidR="0010718E" w:rsidRPr="0010718E" w:rsidRDefault="0010718E" w:rsidP="0010718E">
      <w:pPr>
        <w:shd w:val="clear" w:color="auto" w:fill="FFFFFF"/>
        <w:spacing w:after="0" w:line="360" w:lineRule="atLeast"/>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 xml:space="preserve">کمال الدین علی، متخلص به محتشم، فرزند خواجه میر احمد کاشانی در حدود سال 905 هـ.ق در کاشان دیده به جهان گشود. </w:t>
      </w:r>
    </w:p>
    <w:p w:rsidR="0010718E" w:rsidRPr="0010718E" w:rsidRDefault="0010718E" w:rsidP="0010718E">
      <w:pPr>
        <w:shd w:val="clear" w:color="auto" w:fill="FFFFFF"/>
        <w:spacing w:after="0" w:line="360" w:lineRule="atLeast"/>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 xml:space="preserve">پس از تحصیل مقدمات علوم روزگار خویش، برای ‏امرار معاش به بافندگی پرداخت. محتشم قصیده‏ای در مدح شاه طهماسب به دربار او فرستاد. شاه طهماسب جواب داد: «من راضی نیستم شعرا زبان به مدح و ثنای من آلایند. قصاید در شأن حضرت شاه ولایت‌پناه و ائمۀ معصومین علیهم‏السلام بگویند...». وقتی‏این خبر به محتشم رسید، هفت بند حسن کاشی را جواب گفته و به محضر شاه طهماسب فرستاد و صله‏ای شایسته دریافت کرد. از آن بعد دیگر شعرا نیز شروع به هفت بند گویی کرده و قریب پنجاه شصت «هفت بند» عزا سروده شد. اما آنچه که بیش از همه محتشم کاشانی را مشهور کرده است و باعث شده نامش و شعرش در محافل آیینی زنده بماند، ترکیب‏بندی است که در مصیبت امام حسین علیه‏السلام سروده است. این ترکیب‏بند آن قدر مورد قبول شعرا واقع شد که خیل عظیمی‏از شاعران شروع به سرودن ترکیب‏بند به اقتفای محتشم نمودند. حتی علامه سید بحرالعلوم (1212 ـ 1155) دوازده بند عربی به نام الاثنی عشریات سروده است و مضامین دوازده بند محتشم را در آن گنجانده است. </w:t>
      </w:r>
    </w:p>
    <w:p w:rsidR="0010718E" w:rsidRPr="0010718E" w:rsidRDefault="0010718E" w:rsidP="0010718E">
      <w:pPr>
        <w:shd w:val="clear" w:color="auto" w:fill="FFFFFF"/>
        <w:spacing w:after="0" w:line="360" w:lineRule="atLeast"/>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 xml:space="preserve">آوازه و شهرت این ترکیب‏بند پا از مرز‏های‏ایران فراتر گذاشت و در کشور‏هایی چون هندوستان، پاکستان، افغانستان و تاجیکستان علاقه‏مندان زیادی پیدا کرد. به این ترتیب می‏توان گفت بدون تردید هیچ اثر منظوم عاشورایی به اندازۀ دوازده بند محتشم مورد استقبال قرار نگرفته است. اکنون کم‏تر محفلی در مصیبت امام حسین علیه‏السلام تشکیل می‏شود که بند‏هایی از این ترکیب‏بند به کتیبه‏های آن محفل منقوش نباشد. این شاعر سرانجام پس از نود و یک سال عمر، در سال 996 هـ.ق در شهر کاشان چشم از جهان فرو بست و در بقعه و آرامگاهی در جنوب شرقی کاشان در محلّه‏ای موسوم به محلۀ محتشم به خاک سپرده شد. </w:t>
      </w:r>
    </w:p>
    <w:p w:rsidR="0010718E" w:rsidRPr="0010718E" w:rsidRDefault="0010718E" w:rsidP="0010718E">
      <w:pPr>
        <w:shd w:val="clear" w:color="auto" w:fill="FFFFFF"/>
        <w:spacing w:before="300" w:after="150" w:line="240" w:lineRule="auto"/>
        <w:outlineLvl w:val="1"/>
        <w:rPr>
          <w:rFonts w:ascii="inherit" w:eastAsia="Times New Roman" w:hAnsi="inherit" w:cs="Arial"/>
          <w:b/>
          <w:bCs/>
          <w:color w:val="000000" w:themeColor="text1"/>
          <w:sz w:val="33"/>
          <w:szCs w:val="24"/>
          <w:rtl/>
        </w:rPr>
      </w:pPr>
      <w:r w:rsidRPr="0010718E">
        <w:rPr>
          <w:rFonts w:ascii="inherit" w:eastAsia="Times New Roman" w:hAnsi="inherit" w:cs="Arial"/>
          <w:b/>
          <w:bCs/>
          <w:color w:val="000000" w:themeColor="text1"/>
          <w:sz w:val="33"/>
          <w:szCs w:val="24"/>
          <w:rtl/>
        </w:rPr>
        <w:t>قصیده در مرثیۀ ‏امام حسین بن علی علیه‌السلام</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زمین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پربلا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نام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دشت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کربلاست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ای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دل بی‏درد، آه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آسمان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سوزت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کجاست؟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Pr>
          <w:rFonts w:ascii="Helvetica" w:eastAsia="Times New Roman" w:hAnsi="Helvetica" w:cs="Helvetica" w:hint="cs"/>
          <w:color w:val="000000" w:themeColor="text1"/>
          <w:sz w:val="23"/>
          <w:szCs w:val="23"/>
          <w:rtl/>
        </w:rPr>
        <w:t xml:space="preserve">    </w:t>
      </w: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بیابان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قتلگاه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سید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لب</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تشنه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است             </w:t>
      </w:r>
      <w:r>
        <w:rPr>
          <w:rFonts w:ascii="Helvetica" w:eastAsia="Times New Roman" w:hAnsi="Helvetica" w:cs="Helvetica" w:hint="cs"/>
          <w:color w:val="000000" w:themeColor="text1"/>
          <w:sz w:val="23"/>
          <w:szCs w:val="23"/>
          <w:rtl/>
        </w:rPr>
        <w:t xml:space="preserve">     </w:t>
      </w:r>
      <w:r w:rsidRPr="0010718E">
        <w:rPr>
          <w:rFonts w:ascii="Helvetica" w:eastAsia="Times New Roman" w:hAnsi="Helvetica" w:cs="Helvetica"/>
          <w:color w:val="000000" w:themeColor="text1"/>
          <w:sz w:val="23"/>
          <w:szCs w:val="23"/>
          <w:rtl/>
        </w:rPr>
        <w:t>    ای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زبان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وقت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فغان،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دیده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هنگام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بُکاست</w:t>
      </w:r>
      <w:r w:rsidRPr="0010718E">
        <w:rPr>
          <w:rFonts w:ascii="Helvetica" w:eastAsia="Times New Roman" w:hAnsi="Helvetica" w:cs="Helvetica"/>
          <w:color w:val="000000" w:themeColor="text1"/>
          <w:sz w:val="17"/>
          <w:szCs w:val="17"/>
          <w:vertAlign w:val="superscript"/>
          <w:rtl/>
        </w:rPr>
        <w:t>1</w:t>
      </w:r>
    </w:p>
    <w:p w:rsidR="0010718E" w:rsidRPr="0010718E" w:rsidRDefault="0010718E" w:rsidP="0010718E">
      <w:pPr>
        <w:shd w:val="clear" w:color="auto" w:fill="FFFFFF"/>
        <w:spacing w:after="150" w:line="360" w:lineRule="atLeast"/>
        <w:rPr>
          <w:rFonts w:ascii="Helvetica" w:eastAsia="Times New Roman" w:hAnsi="Helvetica" w:cs="Helvetica"/>
          <w:color w:val="000000" w:themeColor="text1"/>
          <w:sz w:val="23"/>
          <w:szCs w:val="23"/>
          <w:rtl/>
        </w:rPr>
      </w:pPr>
      <w:r>
        <w:rPr>
          <w:rFonts w:ascii="Helvetica" w:eastAsia="Times New Roman" w:hAnsi="Helvetica" w:cs="Helvetica" w:hint="cs"/>
          <w:color w:val="000000" w:themeColor="text1"/>
          <w:sz w:val="23"/>
          <w:szCs w:val="23"/>
          <w:rtl/>
        </w:rPr>
        <w:t xml:space="preserve">                             </w:t>
      </w: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فضا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دارد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هنوز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مظلومان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اثر                 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دود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عالم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سیه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گردد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رواست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Pr>
          <w:rFonts w:ascii="Helvetica" w:eastAsia="Times New Roman" w:hAnsi="Helvetica" w:cs="Helvetica" w:hint="cs"/>
          <w:color w:val="000000" w:themeColor="text1"/>
          <w:sz w:val="23"/>
          <w:szCs w:val="23"/>
          <w:rtl/>
        </w:rPr>
        <w:t xml:space="preserve">   </w:t>
      </w: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مکان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بوده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روزی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خیمه‌گاه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اهل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بیت   </w:t>
      </w:r>
      <w:r>
        <w:rPr>
          <w:rFonts w:ascii="Helvetica" w:eastAsia="Times New Roman" w:hAnsi="Helvetica" w:cs="Helvetica" w:hint="cs"/>
          <w:color w:val="000000" w:themeColor="text1"/>
          <w:sz w:val="23"/>
          <w:szCs w:val="23"/>
          <w:rtl/>
        </w:rPr>
        <w:t xml:space="preserve">    </w:t>
      </w:r>
      <w:r w:rsidRPr="0010718E">
        <w:rPr>
          <w:rFonts w:ascii="Helvetica" w:eastAsia="Times New Roman" w:hAnsi="Helvetica" w:cs="Helvetica"/>
          <w:color w:val="000000" w:themeColor="text1"/>
          <w:sz w:val="23"/>
          <w:szCs w:val="23"/>
          <w:rtl/>
        </w:rPr>
        <w:t>    کز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حباب</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اشک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امروز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گردش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خیمه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هاست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کشتی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عمر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حسین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اینجا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زاری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گشته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غرق         بحر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اشک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غرقاب، بی‏طوفان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چراست؟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اینک اینک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قبۀ</w:t>
      </w:r>
      <w:r w:rsidRPr="0010718E">
        <w:rPr>
          <w:rFonts w:ascii="Helvetica" w:eastAsia="Times New Roman" w:hAnsi="Helvetica" w:cs="Helvetica"/>
          <w:color w:val="000000" w:themeColor="text1"/>
          <w:sz w:val="23"/>
          <w:szCs w:val="23"/>
        </w:rPr>
        <w:t> </w:t>
      </w:r>
      <w:r w:rsidRPr="0010718E">
        <w:rPr>
          <w:rFonts w:ascii="Helvetica" w:eastAsia="Times New Roman" w:hAnsi="Helvetica" w:cs="Helvetica"/>
          <w:color w:val="000000" w:themeColor="text1"/>
          <w:sz w:val="23"/>
          <w:szCs w:val="23"/>
          <w:rtl/>
        </w:rPr>
        <w:t>پر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نور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نزدیک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 دور           پرتو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گیتی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فروزش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گمرهان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نماست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اینک اینک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حایر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حضرت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متصل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زایران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شهپر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روحانیان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زیر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پاست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اینک اینک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سُدّۀ</w:t>
      </w:r>
      <w:r w:rsidRPr="0010718E">
        <w:rPr>
          <w:rFonts w:ascii="Helvetica" w:eastAsia="Times New Roman" w:hAnsi="Helvetica" w:cs="Helvetica"/>
          <w:color w:val="000000" w:themeColor="text1"/>
          <w:sz w:val="17"/>
          <w:szCs w:val="17"/>
          <w:vertAlign w:val="superscript"/>
          <w:rtl/>
        </w:rPr>
        <w:t>2</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اقدس</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شرف</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قدسیان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ملجأ</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17"/>
          <w:szCs w:val="17"/>
          <w:vertAlign w:val="superscript"/>
        </w:rPr>
        <w:t>3</w:t>
      </w:r>
      <w:r w:rsidRPr="0010718E">
        <w:rPr>
          <w:rFonts w:ascii="Helvetica" w:eastAsia="Times New Roman" w:hAnsi="Helvetica" w:cs="Helvetica"/>
          <w:color w:val="000000" w:themeColor="text1"/>
          <w:sz w:val="23"/>
          <w:szCs w:val="23"/>
          <w:rtl/>
        </w:rPr>
        <w:t>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کرّوبیان</w:t>
      </w:r>
      <w:r w:rsidRPr="0010718E">
        <w:rPr>
          <w:rFonts w:ascii="Helvetica" w:eastAsia="Times New Roman" w:hAnsi="Helvetica" w:cs="Helvetica"/>
          <w:color w:val="000000" w:themeColor="text1"/>
          <w:sz w:val="17"/>
          <w:szCs w:val="17"/>
          <w:vertAlign w:val="superscript"/>
          <w:rtl/>
        </w:rPr>
        <w:t>4</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ملتجاست</w:t>
      </w:r>
      <w:r w:rsidRPr="0010718E">
        <w:rPr>
          <w:rFonts w:ascii="Helvetica" w:eastAsia="Times New Roman" w:hAnsi="Helvetica" w:cs="Helvetica"/>
          <w:color w:val="000000" w:themeColor="text1"/>
          <w:sz w:val="17"/>
          <w:szCs w:val="17"/>
          <w:vertAlign w:val="superscript"/>
          <w:rtl/>
        </w:rPr>
        <w:t>5</w:t>
      </w:r>
    </w:p>
    <w:p w:rsidR="0010718E" w:rsidRPr="0010718E" w:rsidRDefault="0010718E" w:rsidP="0010718E">
      <w:pPr>
        <w:shd w:val="clear" w:color="auto" w:fill="FFFFFF"/>
        <w:spacing w:after="150" w:line="360" w:lineRule="atLeast"/>
        <w:rPr>
          <w:rFonts w:ascii="Helvetica" w:eastAsia="Times New Roman" w:hAnsi="Helvetica" w:cs="Helvetica"/>
          <w:color w:val="000000" w:themeColor="text1"/>
          <w:sz w:val="23"/>
          <w:szCs w:val="23"/>
          <w:rtl/>
        </w:rPr>
      </w:pPr>
      <w:r>
        <w:rPr>
          <w:rFonts w:ascii="Helvetica" w:eastAsia="Times New Roman" w:hAnsi="Helvetica" w:cs="Helvetica" w:hint="cs"/>
          <w:color w:val="000000" w:themeColor="text1"/>
          <w:sz w:val="23"/>
          <w:szCs w:val="23"/>
          <w:rtl/>
        </w:rPr>
        <w:t xml:space="preserve">                                </w:t>
      </w:r>
      <w:r w:rsidRPr="0010718E">
        <w:rPr>
          <w:rFonts w:ascii="Helvetica" w:eastAsia="Times New Roman" w:hAnsi="Helvetica" w:cs="Helvetica"/>
          <w:color w:val="000000" w:themeColor="text1"/>
          <w:sz w:val="23"/>
          <w:szCs w:val="23"/>
          <w:rtl/>
        </w:rPr>
        <w:t>اینک اینک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مرقد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انور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صندوق</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فلک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پیش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صد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هزاران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گوهر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بی‌بهاست</w:t>
      </w:r>
      <w:r w:rsidRPr="0010718E">
        <w:rPr>
          <w:rFonts w:ascii="Helvetica" w:eastAsia="Times New Roman" w:hAnsi="Helvetica" w:cs="Helvetica"/>
          <w:color w:val="000000" w:themeColor="text1"/>
          <w:sz w:val="17"/>
          <w:szCs w:val="17"/>
          <w:vertAlign w:val="superscript"/>
          <w:rtl/>
        </w:rPr>
        <w:t>6</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اینک اینک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تکیه‌گاه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خسرو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والا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سریر</w:t>
      </w:r>
      <w:r w:rsidRPr="0010718E">
        <w:rPr>
          <w:rFonts w:ascii="Helvetica" w:eastAsia="Times New Roman" w:hAnsi="Helvetica" w:cs="Helvetica"/>
          <w:color w:val="000000" w:themeColor="text1"/>
          <w:sz w:val="17"/>
          <w:szCs w:val="17"/>
          <w:vertAlign w:val="superscript"/>
        </w:rPr>
        <w:t>7</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کاستان‌روب</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عرش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اعظم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متّکاست</w:t>
      </w:r>
      <w:r w:rsidRPr="0010718E">
        <w:rPr>
          <w:rFonts w:ascii="Helvetica" w:eastAsia="Times New Roman" w:hAnsi="Helvetica" w:cs="Helvetica"/>
          <w:color w:val="000000" w:themeColor="text1"/>
          <w:sz w:val="17"/>
          <w:szCs w:val="17"/>
          <w:vertAlign w:val="superscript"/>
          <w:rtl/>
        </w:rPr>
        <w:t>8</w:t>
      </w:r>
    </w:p>
    <w:p w:rsidR="0010718E" w:rsidRDefault="0010718E" w:rsidP="0010718E">
      <w:pPr>
        <w:shd w:val="clear" w:color="auto" w:fill="FFFFFF"/>
        <w:spacing w:after="150" w:line="360" w:lineRule="atLeast"/>
        <w:rPr>
          <w:rFonts w:ascii="Helvetica" w:eastAsia="Times New Roman" w:hAnsi="Helvetica" w:cs="Helvetica"/>
          <w:color w:val="000000" w:themeColor="text1"/>
          <w:sz w:val="23"/>
          <w:szCs w:val="23"/>
          <w:rtl/>
        </w:rPr>
      </w:pPr>
      <w:r>
        <w:rPr>
          <w:rFonts w:ascii="Helvetica" w:eastAsia="Times New Roman" w:hAnsi="Helvetica" w:cs="Helvetica" w:hint="cs"/>
          <w:color w:val="000000" w:themeColor="text1"/>
          <w:sz w:val="23"/>
          <w:szCs w:val="23"/>
          <w:rtl/>
        </w:rPr>
        <w:t xml:space="preserve">                             </w:t>
      </w:r>
      <w:r w:rsidRPr="0010718E">
        <w:rPr>
          <w:rFonts w:ascii="Helvetica" w:eastAsia="Times New Roman" w:hAnsi="Helvetica" w:cs="Helvetica"/>
          <w:color w:val="000000" w:themeColor="text1"/>
          <w:sz w:val="23"/>
          <w:szCs w:val="23"/>
          <w:rtl/>
        </w:rPr>
        <w:t>اینک اینک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زیر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سرو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گلستان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رسول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کز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غم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نخل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بلندش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قامت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گردون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دوتاست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Pr>
          <w:rFonts w:ascii="Helvetica" w:eastAsia="Times New Roman" w:hAnsi="Helvetica" w:cs="Helvetica" w:hint="cs"/>
          <w:color w:val="000000" w:themeColor="text1"/>
          <w:sz w:val="23"/>
          <w:szCs w:val="23"/>
          <w:rtl/>
        </w:rPr>
        <w:t xml:space="preserve">  </w:t>
      </w:r>
      <w:r w:rsidRPr="0010718E">
        <w:rPr>
          <w:rFonts w:ascii="Helvetica" w:eastAsia="Times New Roman" w:hAnsi="Helvetica" w:cs="Helvetica"/>
          <w:color w:val="000000" w:themeColor="text1"/>
          <w:sz w:val="23"/>
          <w:szCs w:val="23"/>
          <w:rtl/>
        </w:rPr>
        <w:t>اینک اینک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خفته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خون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گلبن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باغ</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بتول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شکست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چو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پیراهن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حورا قباست</w:t>
      </w:r>
      <w:r w:rsidRPr="0010718E">
        <w:rPr>
          <w:rFonts w:ascii="Helvetica" w:eastAsia="Times New Roman" w:hAnsi="Helvetica" w:cs="Helvetica"/>
          <w:color w:val="000000" w:themeColor="text1"/>
          <w:sz w:val="17"/>
          <w:szCs w:val="17"/>
          <w:vertAlign w:val="superscript"/>
          <w:rtl/>
        </w:rPr>
        <w:t>9</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چراغ</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چشم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ابرار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تیغ</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ستم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همچو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شمعش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تن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عریان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پیکر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جداست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سرور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سینۀ</w:t>
      </w:r>
      <w:r w:rsidRPr="0010718E">
        <w:rPr>
          <w:rFonts w:ascii="Helvetica" w:eastAsia="Times New Roman" w:hAnsi="Helvetica" w:cs="Helvetica"/>
          <w:color w:val="000000" w:themeColor="text1"/>
          <w:sz w:val="23"/>
          <w:szCs w:val="23"/>
        </w:rPr>
        <w:t> </w:t>
      </w:r>
      <w:r w:rsidRPr="0010718E">
        <w:rPr>
          <w:rFonts w:ascii="Helvetica" w:eastAsia="Times New Roman" w:hAnsi="Helvetica" w:cs="Helvetica"/>
          <w:color w:val="000000" w:themeColor="text1"/>
          <w:sz w:val="23"/>
          <w:szCs w:val="23"/>
          <w:rtl/>
        </w:rPr>
        <w:t>زهراست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ستور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سینۀ</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پر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علمش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هر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لگدکوب</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بلاست</w:t>
      </w:r>
    </w:p>
    <w:p w:rsidR="0010718E" w:rsidRPr="0010718E" w:rsidRDefault="0010718E" w:rsidP="0010718E">
      <w:pPr>
        <w:shd w:val="clear" w:color="auto" w:fill="FFFFFF"/>
        <w:spacing w:after="150" w:line="360" w:lineRule="atLeast"/>
        <w:rPr>
          <w:rFonts w:ascii="Helvetica" w:eastAsia="Times New Roman" w:hAnsi="Helvetica" w:cs="Helvetica"/>
          <w:color w:val="000000" w:themeColor="text1"/>
          <w:sz w:val="23"/>
          <w:szCs w:val="23"/>
          <w:rtl/>
        </w:rPr>
      </w:pPr>
      <w:r>
        <w:rPr>
          <w:rFonts w:ascii="Helvetica" w:eastAsia="Times New Roman" w:hAnsi="Helvetica" w:cs="Helvetica" w:hint="cs"/>
          <w:color w:val="000000" w:themeColor="text1"/>
          <w:sz w:val="23"/>
          <w:szCs w:val="23"/>
          <w:rtl/>
        </w:rPr>
        <w:t xml:space="preserve">                            </w:t>
      </w: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انیس</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جان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پیغمبر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حسین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علی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کز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سنان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اَنَس</w:t>
      </w:r>
      <w:r w:rsidRPr="0010718E">
        <w:rPr>
          <w:rFonts w:ascii="Helvetica" w:eastAsia="Times New Roman" w:hAnsi="Helvetica" w:cs="Helvetica"/>
          <w:color w:val="000000" w:themeColor="text1"/>
          <w:sz w:val="17"/>
          <w:szCs w:val="17"/>
          <w:vertAlign w:val="superscript"/>
          <w:rtl/>
        </w:rPr>
        <w:t>10</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آزردۀ</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تیغ</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جفاست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حبیب</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ساقی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کوثر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وصی بی‏سر است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کز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عروس</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روزگارش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زهر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جام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بقاست</w:t>
      </w:r>
      <w:r w:rsidRPr="0010718E">
        <w:rPr>
          <w:rFonts w:ascii="Helvetica" w:eastAsia="Times New Roman" w:hAnsi="Helvetica" w:cs="Helvetica"/>
          <w:color w:val="000000" w:themeColor="text1"/>
          <w:sz w:val="17"/>
          <w:szCs w:val="17"/>
          <w:vertAlign w:val="superscript"/>
          <w:rtl/>
        </w:rPr>
        <w:t>11</w:t>
      </w:r>
    </w:p>
    <w:p w:rsidR="0010718E" w:rsidRPr="0010718E" w:rsidRDefault="0010718E" w:rsidP="0010718E">
      <w:pPr>
        <w:shd w:val="clear" w:color="auto" w:fill="FFFFFF"/>
        <w:spacing w:after="150" w:line="360" w:lineRule="atLeast"/>
        <w:rPr>
          <w:rFonts w:ascii="Helvetica" w:eastAsia="Times New Roman" w:hAnsi="Helvetica" w:cs="Helvetica"/>
          <w:color w:val="000000" w:themeColor="text1"/>
          <w:sz w:val="23"/>
          <w:szCs w:val="23"/>
          <w:rtl/>
        </w:rPr>
      </w:pPr>
      <w:r>
        <w:rPr>
          <w:rFonts w:ascii="Helvetica" w:eastAsia="Times New Roman" w:hAnsi="Helvetica" w:cs="Helvetica" w:hint="cs"/>
          <w:color w:val="000000" w:themeColor="text1"/>
          <w:sz w:val="23"/>
          <w:szCs w:val="23"/>
          <w:rtl/>
        </w:rPr>
        <w:t xml:space="preserve">                            </w:t>
      </w: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سرافراز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بلنداختر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خون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خفته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نایب</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شاه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ولایت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تاج</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فرق</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اولیاست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lastRenderedPageBreak/>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سهی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سرو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گزین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پشت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زین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افتاده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جانشین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شاه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مردان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شهسوار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«لافتی» ست</w:t>
      </w:r>
      <w:r w:rsidRPr="0010718E">
        <w:rPr>
          <w:rFonts w:ascii="Helvetica" w:eastAsia="Times New Roman" w:hAnsi="Helvetica" w:cs="Helvetica"/>
          <w:color w:val="000000" w:themeColor="text1"/>
          <w:sz w:val="17"/>
          <w:szCs w:val="17"/>
          <w:vertAlign w:val="superscript"/>
          <w:rtl/>
        </w:rPr>
        <w:t>12</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فرخنده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طلعت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زمینش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مهبط</w:t>
      </w:r>
      <w:r w:rsidRPr="0010718E">
        <w:rPr>
          <w:rFonts w:ascii="Helvetica" w:eastAsia="Times New Roman" w:hAnsi="Helvetica" w:cs="Helvetica"/>
          <w:color w:val="000000" w:themeColor="text1"/>
          <w:sz w:val="17"/>
          <w:szCs w:val="17"/>
          <w:vertAlign w:val="superscript"/>
          <w:rtl/>
        </w:rPr>
        <w:t>13</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قرة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العین</w:t>
      </w:r>
      <w:r w:rsidRPr="0010718E">
        <w:rPr>
          <w:rFonts w:ascii="Helvetica" w:eastAsia="Times New Roman" w:hAnsi="Helvetica" w:cs="Helvetica"/>
          <w:color w:val="000000" w:themeColor="text1"/>
          <w:sz w:val="17"/>
          <w:szCs w:val="17"/>
          <w:vertAlign w:val="superscript"/>
          <w:rtl/>
        </w:rPr>
        <w:t>14</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علی،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چشم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چراغ</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اوصیاست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رخشنده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گوهر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مقامش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مخزن است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التاج</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17"/>
          <w:szCs w:val="17"/>
          <w:vertAlign w:val="superscript"/>
        </w:rPr>
        <w:t>15</w:t>
      </w:r>
      <w:r w:rsidRPr="0010718E">
        <w:rPr>
          <w:rFonts w:ascii="Helvetica" w:eastAsia="Times New Roman" w:hAnsi="Helvetica" w:cs="Helvetica"/>
          <w:color w:val="000000" w:themeColor="text1"/>
          <w:sz w:val="23"/>
          <w:szCs w:val="23"/>
          <w:rtl/>
        </w:rPr>
        <w:t>شه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تاجدار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«هَل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اَتَی» ست</w:t>
      </w:r>
      <w:r w:rsidRPr="0010718E">
        <w:rPr>
          <w:rFonts w:ascii="Helvetica" w:eastAsia="Times New Roman" w:hAnsi="Helvetica" w:cs="Helvetica"/>
          <w:color w:val="000000" w:themeColor="text1"/>
          <w:sz w:val="17"/>
          <w:szCs w:val="17"/>
          <w:vertAlign w:val="superscript"/>
          <w:rtl/>
        </w:rPr>
        <w:t>16</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دلارام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ولی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حق،</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امیرالمؤمنین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کامکار «اَنتَ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مِنّی»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17"/>
          <w:szCs w:val="17"/>
          <w:vertAlign w:val="superscript"/>
        </w:rPr>
        <w:t>17</w:t>
      </w:r>
      <w:r w:rsidRPr="0010718E">
        <w:rPr>
          <w:rFonts w:ascii="Helvetica" w:eastAsia="Times New Roman" w:hAnsi="Helvetica" w:cs="Helvetica"/>
          <w:color w:val="000000" w:themeColor="text1"/>
          <w:sz w:val="23"/>
          <w:szCs w:val="23"/>
          <w:rtl/>
        </w:rPr>
        <w:t>نامدار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«اِنَّما» ست</w:t>
      </w:r>
      <w:r w:rsidRPr="0010718E">
        <w:rPr>
          <w:rFonts w:ascii="Helvetica" w:eastAsia="Times New Roman" w:hAnsi="Helvetica" w:cs="Helvetica"/>
          <w:color w:val="000000" w:themeColor="text1"/>
          <w:sz w:val="17"/>
          <w:szCs w:val="17"/>
          <w:vertAlign w:val="superscript"/>
          <w:rtl/>
        </w:rPr>
        <w:t>18</w:t>
      </w:r>
    </w:p>
    <w:p w:rsidR="0010718E" w:rsidRPr="0010718E" w:rsidRDefault="0010718E" w:rsidP="0010718E">
      <w:pPr>
        <w:shd w:val="clear" w:color="auto" w:fill="FFFFFF"/>
        <w:spacing w:after="150" w:line="360" w:lineRule="atLeast"/>
        <w:rPr>
          <w:rFonts w:ascii="Helvetica" w:eastAsia="Times New Roman" w:hAnsi="Helvetica" w:cs="Helvetica"/>
          <w:color w:val="000000" w:themeColor="text1"/>
          <w:sz w:val="23"/>
          <w:szCs w:val="23"/>
          <w:rtl/>
        </w:rPr>
      </w:pPr>
      <w:r>
        <w:rPr>
          <w:rFonts w:ascii="Helvetica" w:eastAsia="Times New Roman" w:hAnsi="Helvetica" w:cs="Helvetica" w:hint="cs"/>
          <w:color w:val="000000" w:themeColor="text1"/>
          <w:sz w:val="23"/>
          <w:szCs w:val="23"/>
          <w:rtl/>
        </w:rPr>
        <w:t xml:space="preserve">                             </w:t>
      </w: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گزینِ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عترت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حیدر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امام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المتقین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پادشاه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کشور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پیشوای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اتقیاست</w:t>
      </w:r>
    </w:p>
    <w:p w:rsidR="0010718E" w:rsidRPr="0010718E" w:rsidRDefault="0010718E" w:rsidP="0010718E">
      <w:pPr>
        <w:shd w:val="clear" w:color="auto" w:fill="FFFFFF"/>
        <w:spacing w:after="150" w:line="360" w:lineRule="atLeast"/>
        <w:rPr>
          <w:rFonts w:ascii="Helvetica" w:eastAsia="Times New Roman" w:hAnsi="Helvetica" w:cs="Helvetica"/>
          <w:color w:val="000000" w:themeColor="text1"/>
          <w:sz w:val="23"/>
          <w:szCs w:val="23"/>
          <w:rtl/>
        </w:rPr>
      </w:pPr>
      <w:r>
        <w:rPr>
          <w:rFonts w:ascii="Helvetica" w:eastAsia="Times New Roman" w:hAnsi="Helvetica" w:cs="Helvetica" w:hint="cs"/>
          <w:color w:val="000000" w:themeColor="text1"/>
          <w:sz w:val="23"/>
          <w:szCs w:val="23"/>
          <w:rtl/>
        </w:rPr>
        <w:t xml:space="preserve">                             </w:t>
      </w:r>
      <w:r w:rsidRPr="0010718E">
        <w:rPr>
          <w:rFonts w:ascii="Helvetica" w:eastAsia="Times New Roman" w:hAnsi="Helvetica" w:cs="Helvetica"/>
          <w:color w:val="000000" w:themeColor="text1"/>
          <w:sz w:val="23"/>
          <w:szCs w:val="23"/>
          <w:rtl/>
        </w:rPr>
        <w:t>پا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 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مشهد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حرمت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نِه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فرش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انورش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w:t>
      </w:r>
      <w:r>
        <w:rPr>
          <w:rFonts w:ascii="Helvetica" w:eastAsia="Times New Roman" w:hAnsi="Helvetica" w:cs="Helvetica" w:hint="cs"/>
          <w:color w:val="000000" w:themeColor="text1"/>
          <w:sz w:val="23"/>
          <w:szCs w:val="23"/>
          <w:rtl/>
        </w:rPr>
        <w:t xml:space="preserve"> </w:t>
      </w:r>
      <w:r w:rsidRPr="0010718E">
        <w:rPr>
          <w:rFonts w:ascii="Helvetica" w:eastAsia="Times New Roman" w:hAnsi="Helvetica" w:cs="Helvetica"/>
          <w:color w:val="000000" w:themeColor="text1"/>
          <w:sz w:val="23"/>
          <w:szCs w:val="23"/>
          <w:rtl/>
        </w:rPr>
        <w:t xml:space="preserve"> لاله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رنگ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خون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فرق</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نور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چشم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مرتضی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است</w:t>
      </w:r>
    </w:p>
    <w:p w:rsidR="0010718E" w:rsidRPr="0010718E" w:rsidRDefault="0010718E" w:rsidP="0010718E">
      <w:pPr>
        <w:shd w:val="clear" w:color="auto" w:fill="FFFFFF"/>
        <w:spacing w:after="150" w:line="360" w:lineRule="atLeast"/>
        <w:rPr>
          <w:rFonts w:ascii="Helvetica" w:eastAsia="Times New Roman" w:hAnsi="Helvetica" w:cs="Helvetica"/>
          <w:color w:val="000000" w:themeColor="text1"/>
          <w:sz w:val="23"/>
          <w:szCs w:val="23"/>
          <w:rtl/>
        </w:rPr>
      </w:pPr>
      <w:r>
        <w:rPr>
          <w:rFonts w:ascii="Helvetica" w:eastAsia="Times New Roman" w:hAnsi="Helvetica" w:cs="Helvetica" w:hint="cs"/>
          <w:color w:val="000000" w:themeColor="text1"/>
          <w:sz w:val="23"/>
          <w:szCs w:val="23"/>
          <w:rtl/>
        </w:rPr>
        <w:t xml:space="preserve">                           </w:t>
      </w:r>
      <w:r w:rsidRPr="0010718E">
        <w:rPr>
          <w:rFonts w:ascii="Helvetica" w:eastAsia="Times New Roman" w:hAnsi="Helvetica" w:cs="Helvetica"/>
          <w:color w:val="000000" w:themeColor="text1"/>
          <w:sz w:val="23"/>
          <w:szCs w:val="23"/>
          <w:rtl/>
        </w:rPr>
        <w:t>دوست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چشم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حسرت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نگرید، وای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وای!</w:t>
      </w:r>
      <w:r w:rsidRPr="0010718E">
        <w:rPr>
          <w:rFonts w:ascii="Helvetica" w:eastAsia="Times New Roman" w:hAnsi="Helvetica" w:cs="Helvetica"/>
          <w:color w:val="000000" w:themeColor="text1"/>
          <w:sz w:val="23"/>
          <w:szCs w:val="23"/>
        </w:rPr>
        <w:t xml:space="preserve">  </w:t>
      </w:r>
      <w:r>
        <w:rPr>
          <w:rFonts w:ascii="Helvetica" w:eastAsia="Times New Roman" w:hAnsi="Helvetica" w:cs="Helvetica" w:hint="cs"/>
          <w:color w:val="000000" w:themeColor="text1"/>
          <w:sz w:val="23"/>
          <w:szCs w:val="23"/>
          <w:rtl/>
        </w:rPr>
        <w:t xml:space="preserve">    </w:t>
      </w:r>
      <w:r w:rsidRPr="0010718E">
        <w:rPr>
          <w:rFonts w:ascii="Helvetica" w:eastAsia="Times New Roman" w:hAnsi="Helvetica" w:cs="Helvetica"/>
          <w:color w:val="000000" w:themeColor="text1"/>
          <w:sz w:val="23"/>
          <w:szCs w:val="23"/>
          <w:rtl/>
        </w:rPr>
        <w:t>کز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تأسف</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دشمنان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زبان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واحسرتاست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مردم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جن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ملک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نبی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آتشند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آری،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آری، تعزیت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گرمی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صاحب</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عزاست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می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شود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شام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شفق</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ظاهر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بام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فلک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سرنگون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دوش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دوران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رایت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عباست</w:t>
      </w:r>
      <w:r w:rsidRPr="0010718E">
        <w:rPr>
          <w:rFonts w:ascii="Helvetica" w:eastAsia="Times New Roman" w:hAnsi="Helvetica" w:cs="Helvetica"/>
          <w:color w:val="000000" w:themeColor="text1"/>
          <w:sz w:val="17"/>
          <w:szCs w:val="17"/>
          <w:vertAlign w:val="superscript"/>
          <w:rtl/>
        </w:rPr>
        <w:t>19</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طفل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مریم</w:t>
      </w:r>
      <w:r w:rsidRPr="0010718E">
        <w:rPr>
          <w:rFonts w:ascii="Helvetica" w:eastAsia="Times New Roman" w:hAnsi="Helvetica" w:cs="Helvetica"/>
          <w:color w:val="000000" w:themeColor="text1"/>
          <w:sz w:val="17"/>
          <w:szCs w:val="17"/>
          <w:vertAlign w:val="superscript"/>
          <w:rtl/>
        </w:rPr>
        <w:t>20</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سپهر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اشک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گلگون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کرده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سرخ</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مهر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خود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شام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غم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همرنگ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طفل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اشک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ماست</w:t>
      </w:r>
      <w:r w:rsidRPr="0010718E">
        <w:rPr>
          <w:rFonts w:ascii="Helvetica" w:eastAsia="Times New Roman" w:hAnsi="Helvetica" w:cs="Helvetica"/>
          <w:color w:val="000000" w:themeColor="text1"/>
          <w:sz w:val="17"/>
          <w:szCs w:val="17"/>
          <w:vertAlign w:val="superscript"/>
          <w:rtl/>
        </w:rPr>
        <w:t>21</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خاکسارانی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رود</w:t>
      </w:r>
      <w:r w:rsidRPr="0010718E">
        <w:rPr>
          <w:rFonts w:ascii="Helvetica" w:eastAsia="Times New Roman" w:hAnsi="Helvetica" w:cs="Helvetica"/>
          <w:color w:val="000000" w:themeColor="text1"/>
          <w:sz w:val="17"/>
          <w:szCs w:val="17"/>
          <w:vertAlign w:val="superscript"/>
          <w:rtl/>
        </w:rPr>
        <w:t>22</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علی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بستند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آب</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گو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نگه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دارید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آبی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کاتش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قفاست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تیره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گشت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روبهان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مأوای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شیری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شرف</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کمترین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جای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سگانش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چشم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آهوی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خطاست</w:t>
      </w:r>
      <w:r w:rsidRPr="0010718E">
        <w:rPr>
          <w:rFonts w:ascii="Helvetica" w:eastAsia="Times New Roman" w:hAnsi="Helvetica" w:cs="Helvetica"/>
          <w:color w:val="000000" w:themeColor="text1"/>
          <w:sz w:val="17"/>
          <w:szCs w:val="17"/>
          <w:vertAlign w:val="superscript"/>
          <w:rtl/>
        </w:rPr>
        <w:t>23</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ای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اینجا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کعبۀ وصل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بگشا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چشم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جان      کز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صفا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هر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خشت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آیینۀ گیتی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نماست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زین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حرم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دامن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کشان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مگذر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عاقل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نه‏ ای</w:t>
      </w:r>
      <w:r w:rsidRPr="0010718E">
        <w:rPr>
          <w:rFonts w:ascii="Helvetica" w:eastAsia="Times New Roman" w:hAnsi="Helvetica" w:cs="Helvetica"/>
          <w:color w:val="000000" w:themeColor="text1"/>
          <w:sz w:val="17"/>
          <w:szCs w:val="17"/>
          <w:vertAlign w:val="superscript"/>
          <w:rtl/>
        </w:rPr>
        <w:t>24</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کاستین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حوریان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جاروب</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جنت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سراست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رتبۀ ‏این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بارگه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بنگر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زیر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قبه‌اش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کافر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صدساله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چشم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اجابت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دعاست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یا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ملاذ المسلمین!</w:t>
      </w:r>
      <w:r w:rsidRPr="0010718E">
        <w:rPr>
          <w:rFonts w:ascii="Helvetica" w:eastAsia="Times New Roman" w:hAnsi="Helvetica" w:cs="Helvetica"/>
          <w:color w:val="000000" w:themeColor="text1"/>
          <w:sz w:val="17"/>
          <w:szCs w:val="17"/>
          <w:vertAlign w:val="superscript"/>
          <w:rtl/>
        </w:rPr>
        <w:t>25</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کفر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عصیان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مانده ‏ام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خداوندم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امید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رحمت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چشم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عطاست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یا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امیرالمؤمنین!</w:t>
      </w:r>
      <w:r w:rsidRPr="0010718E">
        <w:rPr>
          <w:rFonts w:ascii="Helvetica" w:eastAsia="Times New Roman" w:hAnsi="Helvetica" w:cs="Helvetica"/>
          <w:color w:val="000000" w:themeColor="text1"/>
          <w:sz w:val="17"/>
          <w:szCs w:val="17"/>
          <w:vertAlign w:val="superscript"/>
          <w:rtl/>
        </w:rPr>
        <w:t>26</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راندگان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درگهم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وز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آمرزگارم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گوش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بانگ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صلاست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یا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امام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المتقین! 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عاصیان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امتم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وز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رسولم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چشم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خشنودی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امّید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رضاست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یا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معز المذنبین!</w:t>
      </w:r>
      <w:r w:rsidRPr="0010718E">
        <w:rPr>
          <w:rFonts w:ascii="Helvetica" w:eastAsia="Times New Roman" w:hAnsi="Helvetica" w:cs="Helvetica"/>
          <w:color w:val="000000" w:themeColor="text1"/>
          <w:sz w:val="17"/>
          <w:szCs w:val="17"/>
          <w:vertAlign w:val="superscript"/>
          <w:rtl/>
        </w:rPr>
        <w:t>27</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غرق</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کبایر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گشته‏ ام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وز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تو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خواهی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مرادم</w:t>
      </w:r>
      <w:r w:rsidRPr="0010718E">
        <w:rPr>
          <w:rFonts w:ascii="Helvetica" w:eastAsia="Times New Roman" w:hAnsi="Helvetica" w:cs="Helvetica"/>
          <w:color w:val="000000" w:themeColor="text1"/>
          <w:sz w:val="17"/>
          <w:szCs w:val="17"/>
          <w:vertAlign w:val="superscript"/>
          <w:rtl/>
        </w:rPr>
        <w:t>28</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حریم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کبریاست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یا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شفیع</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المجرمین!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جرمم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برون است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عدد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تو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مقصودم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شفاعت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پیش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جدت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مصطفاست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یا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امان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الخائفین!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اینجا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پناه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آورده‏ ام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وز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تو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مطلوبم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حمایت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خاصه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روز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جزاست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یا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اباعبدالله! ‏اینک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تشنۀ</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ابر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کرم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پی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یک</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قطره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پویان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برلب</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بحر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سخاست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یا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ولی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الله!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گدای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آستانت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محتشم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عجز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نیاز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اِستاده بی ‏برگ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نواست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مدتی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شد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وطن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بهر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تو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کنده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دور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درازش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این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دولتسرا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دارد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درماندگی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دعا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آسمان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قبول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توست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حاصل</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چه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مدّعاست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از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هوای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نفسِ</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عصیانْ‌دوست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هر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چند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ای ‏امیر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جالس</w:t>
      </w:r>
      <w:r w:rsidRPr="0010718E">
        <w:rPr>
          <w:rFonts w:ascii="Helvetica" w:eastAsia="Times New Roman" w:hAnsi="Helvetica" w:cs="Helvetica"/>
          <w:color w:val="000000" w:themeColor="text1"/>
          <w:sz w:val="17"/>
          <w:szCs w:val="17"/>
          <w:vertAlign w:val="superscript"/>
          <w:rtl/>
        </w:rPr>
        <w:t>29</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بزم</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گناه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و</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راکب</w:t>
      </w:r>
      <w:r w:rsidRPr="0010718E">
        <w:rPr>
          <w:rFonts w:ascii="Helvetica" w:eastAsia="Times New Roman" w:hAnsi="Helvetica" w:cs="Helvetica"/>
          <w:color w:val="000000" w:themeColor="text1"/>
          <w:sz w:val="17"/>
          <w:szCs w:val="17"/>
          <w:vertAlign w:val="superscript"/>
          <w:rtl/>
        </w:rPr>
        <w:t>30</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رخش</w:t>
      </w:r>
      <w:r w:rsidRPr="0010718E">
        <w:rPr>
          <w:rFonts w:ascii="Helvetica" w:eastAsia="Times New Roman" w:hAnsi="Helvetica" w:cs="Helvetica"/>
          <w:color w:val="000000" w:themeColor="text1"/>
          <w:sz w:val="17"/>
          <w:szCs w:val="17"/>
          <w:vertAlign w:val="superscript"/>
          <w:rtl/>
        </w:rPr>
        <w:t>31</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خطاست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چون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غبار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آلودِ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دشت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کربلا</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گردیده</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است</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            گرد</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عصیان</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گر</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ز</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دامانش</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بیفشانی</w:t>
      </w:r>
      <w:r w:rsidRPr="0010718E">
        <w:rPr>
          <w:rFonts w:ascii="Helvetica" w:eastAsia="Times New Roman" w:hAnsi="Helvetica" w:cs="Helvetica"/>
          <w:color w:val="000000" w:themeColor="text1"/>
          <w:sz w:val="23"/>
          <w:szCs w:val="23"/>
        </w:rPr>
        <w:t xml:space="preserve"> </w:t>
      </w:r>
      <w:r w:rsidRPr="0010718E">
        <w:rPr>
          <w:rFonts w:ascii="Helvetica" w:eastAsia="Times New Roman" w:hAnsi="Helvetica" w:cs="Helvetica"/>
          <w:color w:val="000000" w:themeColor="text1"/>
          <w:sz w:val="23"/>
          <w:szCs w:val="23"/>
          <w:rtl/>
        </w:rPr>
        <w:t>رواست</w:t>
      </w:r>
    </w:p>
    <w:p w:rsidR="0010718E" w:rsidRPr="0010718E" w:rsidRDefault="0010718E" w:rsidP="0010718E">
      <w:pPr>
        <w:shd w:val="clear" w:color="auto" w:fill="FFFFFF"/>
        <w:spacing w:after="150" w:line="360" w:lineRule="atLeast"/>
        <w:jc w:val="center"/>
        <w:rPr>
          <w:rFonts w:ascii="Helvetica" w:eastAsia="Times New Roman" w:hAnsi="Helvetica" w:cs="Helvetica"/>
          <w:color w:val="000000" w:themeColor="text1"/>
          <w:sz w:val="23"/>
          <w:szCs w:val="23"/>
          <w:rtl/>
        </w:rPr>
      </w:pPr>
    </w:p>
    <w:p w:rsidR="0010718E" w:rsidRPr="0010718E" w:rsidRDefault="0010718E" w:rsidP="0010718E">
      <w:pPr>
        <w:shd w:val="clear" w:color="auto" w:fill="FFFFFF"/>
        <w:spacing w:before="300" w:after="150" w:line="240" w:lineRule="auto"/>
        <w:outlineLvl w:val="1"/>
        <w:rPr>
          <w:rFonts w:ascii="inherit" w:eastAsia="Times New Roman" w:hAnsi="inherit" w:cs="Arial"/>
          <w:color w:val="000000" w:themeColor="text1"/>
          <w:sz w:val="35"/>
          <w:szCs w:val="28"/>
          <w:rtl/>
        </w:rPr>
      </w:pPr>
      <w:r w:rsidRPr="0010718E">
        <w:rPr>
          <w:rFonts w:ascii="inherit" w:eastAsia="Times New Roman" w:hAnsi="inherit" w:cs="Arial"/>
          <w:color w:val="000000" w:themeColor="text1"/>
          <w:sz w:val="35"/>
          <w:szCs w:val="28"/>
          <w:rtl/>
        </w:rPr>
        <w:t>توضیحات</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1)     بُکا: گریه.</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2)     حایر: به محدودۀ حرم سیدالشهداء علیه‏السلام و اطراف آن حایر حسینی گفته می‏شود.</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3)     سُدّه: پیشگاه خانه، جایی که بر آن می‏نشینند.</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lastRenderedPageBreak/>
        <w:t>4)     ملجأ: پناهگاه.</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5)     کرّوبیان: فرشتگان مقرب.</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6)     ملتجا: محل پناه بردن.</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7)     صندوق فلک... : آسمان به صندوقی تشبیه شده که پر از جواهرات (ستارگان) است.</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8)     والا سریر: آن که تخت و حکومتی بلند مرتبه دارد.</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9)     متّکا: محل تکیه دادن.</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10) چو گل... : پیراهن حورا (زن بهشتی) از غم او مثل گل چاک خورده است. حور بهشتی در غم او جامه دریده است. قبا لباسی جلوباز و پیراهن جلوبسته است. پیراهن قبا کردن به معنای پیراهن دریدن است.</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11) سنان بن انس: از جنایتکاران کربلا.</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12) کز عروس... : عروس روزگار در جام زندگی او زهر ریخته و او را به کشتن داده است. تشبیه روزگار به عروس و عجوز هزار داماد در ادبیات ما سابقۀ زیادی دارد؛ ولی به نظر می‏رسد که در این جا خوش ننشسته و ارتباطی به فضای شعر ندارد.</w:t>
      </w:r>
    </w:p>
    <w:p w:rsid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 xml:space="preserve">13) لافتی: در جنگ احد هنگامی‏که مسلمانان فرار کرده بودند و معدود یاران پابرجای پیامبر هم به شهادت رسیده بودند و تنهاامیرالمؤمنین علیه‏السلام از جان رسول خدا صلی الله علیه وآله و سلم دفاع می‏کرد، جبرئیل بین آسمان و زمین ندا داد: لَا سَیفَ إِلَّا ذُو الْفَقَارِ وَ لَا فَتَى‏إِلَّا عَلِی‏: شمشیری جز ذوالفقار و جوانمردی جز علی نیست. آنچه در میان فارسی زبانان مشهور است ترتیب معکوس این دو جمله است که احتمالاً به خاطر آهنگین و موزون شدن عبارت است. ترتیب فارسی شدۀ ‏این حدیث به خوبی در وزن شعری می‏گنجد: </w:t>
      </w:r>
    </w:p>
    <w:p w:rsidR="00ED5418" w:rsidRPr="0010718E" w:rsidRDefault="00ED5418" w:rsidP="0010718E">
      <w:pPr>
        <w:shd w:val="clear" w:color="auto" w:fill="FFFFFF"/>
        <w:spacing w:after="0" w:line="360" w:lineRule="atLeast"/>
        <w:ind w:left="495"/>
        <w:rPr>
          <w:rFonts w:ascii="Helvetica" w:eastAsia="Times New Roman" w:hAnsi="Helvetica" w:cs="Helvetica"/>
          <w:color w:val="000000" w:themeColor="text1"/>
          <w:sz w:val="23"/>
          <w:szCs w:val="23"/>
          <w:rtl/>
        </w:rPr>
      </w:pPr>
    </w:p>
    <w:p w:rsidR="0010718E" w:rsidRDefault="005E573A" w:rsidP="0010718E">
      <w:pPr>
        <w:shd w:val="clear" w:color="auto" w:fill="FFFFFF"/>
        <w:spacing w:after="0" w:line="360" w:lineRule="atLeast"/>
        <w:ind w:left="495"/>
        <w:rPr>
          <w:rFonts w:ascii="Helvetica" w:eastAsia="Times New Roman" w:hAnsi="Helvetica" w:cs="Helvetica"/>
          <w:b/>
          <w:bCs/>
          <w:color w:val="000000" w:themeColor="text1"/>
          <w:sz w:val="23"/>
          <w:szCs w:val="23"/>
          <w:rtl/>
        </w:rPr>
      </w:pPr>
      <w:r>
        <w:rPr>
          <w:rFonts w:ascii="Helvetica" w:eastAsia="Times New Roman" w:hAnsi="Helvetica" w:cs="Helvetica" w:hint="cs"/>
          <w:b/>
          <w:bCs/>
          <w:color w:val="000000" w:themeColor="text1"/>
          <w:sz w:val="23"/>
          <w:szCs w:val="23"/>
          <w:rtl/>
        </w:rPr>
        <w:t xml:space="preserve">                  </w:t>
      </w:r>
      <w:r w:rsidR="0010718E" w:rsidRPr="0010718E">
        <w:rPr>
          <w:rFonts w:ascii="Helvetica" w:eastAsia="Times New Roman" w:hAnsi="Helvetica" w:cs="Helvetica" w:hint="cs"/>
          <w:b/>
          <w:bCs/>
          <w:color w:val="000000" w:themeColor="text1"/>
          <w:sz w:val="23"/>
          <w:szCs w:val="23"/>
          <w:rtl/>
        </w:rPr>
        <w:t xml:space="preserve"> </w:t>
      </w:r>
      <w:r w:rsidR="0010718E" w:rsidRPr="0010718E">
        <w:rPr>
          <w:rFonts w:ascii="Helvetica" w:eastAsia="Times New Roman" w:hAnsi="Helvetica" w:cs="Helvetica"/>
          <w:b/>
          <w:bCs/>
          <w:color w:val="000000" w:themeColor="text1"/>
          <w:sz w:val="23"/>
          <w:szCs w:val="23"/>
          <w:rtl/>
        </w:rPr>
        <w:t>گوش جان بگشا و بشنو از امین کردگار</w:t>
      </w:r>
      <w:r w:rsidR="0010718E" w:rsidRPr="0010718E">
        <w:rPr>
          <w:rFonts w:ascii="Helvetica" w:eastAsia="Times New Roman" w:hAnsi="Helvetica" w:cs="Helvetica"/>
          <w:b/>
          <w:bCs/>
          <w:color w:val="000000" w:themeColor="text1"/>
          <w:sz w:val="23"/>
          <w:szCs w:val="23"/>
        </w:rPr>
        <w:t xml:space="preserve">   </w:t>
      </w:r>
      <w:r>
        <w:rPr>
          <w:rFonts w:ascii="Helvetica" w:eastAsia="Times New Roman" w:hAnsi="Helvetica" w:cs="Helvetica"/>
          <w:b/>
          <w:bCs/>
          <w:color w:val="000000" w:themeColor="text1"/>
          <w:sz w:val="23"/>
          <w:szCs w:val="23"/>
        </w:rPr>
        <w:t xml:space="preserve">             </w:t>
      </w:r>
      <w:bookmarkStart w:id="0" w:name="_GoBack"/>
      <w:bookmarkEnd w:id="0"/>
      <w:r w:rsidR="0010718E" w:rsidRPr="0010718E">
        <w:rPr>
          <w:rFonts w:ascii="Helvetica" w:eastAsia="Times New Roman" w:hAnsi="Helvetica" w:cs="Helvetica"/>
          <w:b/>
          <w:bCs/>
          <w:color w:val="000000" w:themeColor="text1"/>
          <w:sz w:val="23"/>
          <w:szCs w:val="23"/>
        </w:rPr>
        <w:t xml:space="preserve">   </w:t>
      </w:r>
      <w:r w:rsidR="0010718E" w:rsidRPr="0010718E">
        <w:rPr>
          <w:rFonts w:ascii="Helvetica" w:eastAsia="Times New Roman" w:hAnsi="Helvetica" w:cs="Helvetica"/>
          <w:b/>
          <w:bCs/>
          <w:color w:val="000000" w:themeColor="text1"/>
          <w:sz w:val="23"/>
          <w:szCs w:val="23"/>
          <w:rtl/>
        </w:rPr>
        <w:t> لَا فَتَى‏إِلَّا عَلِی لَا سَیفَ إِلَّا ذُو الْفَقَارِ</w:t>
      </w:r>
    </w:p>
    <w:p w:rsidR="00ED5418" w:rsidRPr="0010718E" w:rsidRDefault="00ED5418" w:rsidP="0010718E">
      <w:pPr>
        <w:shd w:val="clear" w:color="auto" w:fill="FFFFFF"/>
        <w:spacing w:after="0" w:line="360" w:lineRule="atLeast"/>
        <w:ind w:left="495"/>
        <w:rPr>
          <w:rFonts w:ascii="Helvetica" w:eastAsia="Times New Roman" w:hAnsi="Helvetica" w:cs="Helvetica"/>
          <w:b/>
          <w:bCs/>
          <w:color w:val="000000" w:themeColor="text1"/>
          <w:sz w:val="23"/>
          <w:szCs w:val="23"/>
          <w:rtl/>
        </w:rPr>
      </w:pP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14) مهبط: محل هبوط و فرود آمدن.</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15) قرة العین: خنکی چشم، نور چشم، فرزند عزیز.</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 xml:space="preserve">16) دُرّة التاج: جواهر درشتی که در پیشانی تاج نصب می‏شود. </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17) هل اتی: کلمات آغازین سورۀ 76 قرآن که به نام‏های انسان، دهر و هل اتی شناخته می‏شود. بدنۀ اصلی‏این سوره در ستایش انفاق و وفای به نذر خانواده‏ی‏امیرالمؤمنین علیه‏السلام است. آنان برای شفای بیماری حسنین علیهما‏السلام نذر کردند سه روز روزه بگیرند و این کار را کردند. در هر سه روز موقع افطار سائلی آمد و طلب غذا کرد؛ روز نخست مسکین و روز دوم یتیم و روز سوم اسیر. آنان نیز در هر سه روز تمام غذای خود را انفاق کردند و بدین ترتیب سه روز کامل گرسنه ماندند ولی عهد نشکستند. به همین خاطر آیات 5تا 22 سورۀ دهر در ستایش این خانواده نازل شد. هیچ جای قرآن این تعداد آیه پشت سر هم به مدح شخصی یا گروهی پرداخته نشده است.</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18) انت مِنّی: احادیث بسیاری از پیامبر خطاب به امیرالمؤمنین علیهما‏السلام نقل شده که با این عبارت آغاز می‏شود و نسبت بین این دو بزرگوار را مشخص می‏کند. مشهور ترین این احادیث حدیث منزلت است. در زیر سه حدیث این گونه می‏آید:</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الف) خصال شیخ صدوق، ج2، ص572: یا عَلِی‏أَنْتَ‏مِنِّی‏بِمَنْزِلَةِ هَارُونَ مِنْ مُوسَى إِلَّا أَنَّهُ لَا نَبِی بَعْدِی‏: ای علی، تو برای من مثل هارونی برای موسی؛ جز آن که پس از من پیامبری نیست.</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ب) امالی شیخ صدوق: ص46: یا عَلِی‏أَنْتَ‏مِنِّی‏‏بِمَنْزِلَةِ هِبَۀ اللَّهِ مِنْ آدَمَ وَ ‏بِمَنْزِلَةِ سَامٍ مِنْ نُوحٍ وَ ‏بِمَنْزِلَةِ إِسْحَاقَ مِنْ إِبْرَاهِیمَ وَ ‏بِمَنْزِلَةِ هَارُونَ مِنْ مُوسَى وَ ‏بِمَنْزِلَةِ شَمْعُونَ مِنْ عِیسَى إِلَّا أَنَّهُ لَا نَبِی بَعْدِی‏: ای علی، تو برای من مثل هبة الله برای آدم و سام برای نوح و اسحاق برای ابراهیم و هارون برای موسی و شمعون برای عیسی هستی؛ جز آن که پس از من پیامبری نیست. (در تمام نسبت‏های فوق جانشین هر پیامبر، خودش هم پیامبر بود؛ ولی علی که جانشین پیامبر خاتم است، پیامبر نیست.)</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ج) تفسیر منسوب به امام حسن عسکری علیه السلام، ص469: یا عَلِی‏أَنْتَ‏مِنِّی‏‏بِمَنْزِلَةِ السَّمْعِ وَ الْبَصَرِ وَ الرَّأْسِ مِنَ الْجَسَدِ، وَ الرُّوحِ مِنَ الْبَدَن‏: ای علی، تو برای من مثل گوش و چشم و سر برای بدن و روح برای جسم هستی.</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19) انما: دو آیه از آیات فضایل امیرالمؤمنین علیه‏السلام با واژۀ «انّما» آغاز می‏شوند:</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الف) آیۀ ولایت: مائده:55 : إِنَّمَا وَلِیكُمُ اللَّهُ وَ رَسُولُهُ وَ الَّذِینَ ءَامَنُواْ الَّذِینَ یقِیمُونَ الصَّلَوة وَ یؤْتُونَ الزَّكَوة وَ هُمْ رَاكِعُون : سرپرست و ولىّ شما، تنهاخداست و پیامبر او و آن‏ها كه ‏ایمان آورده‏اند همان‏ها كه نماز را برپا مى‏دارند، و در حال ركوع، زكات مى‏دهند.</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ب) آیۀ تطهیر: احزاب: 33: إِنَّمَا یرِیدُ اللَّهُ لِیُذْهِبَ عَنكُمُ الرِّجْسَ أَهْلَ الْبَیتِ وَ یُطَهِّرَكمُ‏تَطْهِیرًا: جز این نیست که خداوند مى‏خواهد پلیدى و گناه را از شما اهل بیت دور كند و شما را كاملاً پاك سازد.</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 xml:space="preserve">20) رایت آل عبا: شعار علویان رنگ سبز بوده است که ‏امروزه هم به سبز سیدی مشهور است. در گذشته آسمان را سبزرنگ می‏گفتند؛ چنان که حافظ می‏گوید: «دریای اخضر فلک و کشتی هلال/ هستند غرق نعمت حاجی قوام ما». شاعر در این بیت رنگ باختن آسمان در هنگام غروب را این گونه وصف می‏کند: پرچم آل عبا که سبز رنگ است از دوش روزگار می‏افتد. </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lastRenderedPageBreak/>
        <w:t>21) طفل مریم: مقصود حضرت عیسی علیه‏السلام است که طبق قصص در آسمان چهارم زندگی می‏کند و همسایۀ خورشید است.</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22) مهر خود... : خورشید در غروب غم انگیز به رنگ اشک ما سرخ است. کلمۀ «مهر» در نسخ موجود دیوان «مهد» ثبت شده است که بر اساس تناسبات معنایی تصحیح شد.</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23) رود: پسر. تناسب معانی دیگر واژه با فضای بیت واضح است.</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24) آهوی خطا: دشت خطا یا ختا در ترکستان آهو‏ها و مُشک‏های معروفی دارد.</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25) اگر عاقل نه‏ای: به نظر می‏رسد که مقصود شاعر چنین بوده است: اگر نه عاقل نیستی. در ذهن و زبان محتشم عقل ممدوح است و نمی‏توان تصور کرد که عاقلی را ناپسند داشته و جنون را دوست داشته است و چنین اراده کرده که: «اگر تو هم مثل ما دیوانه‏ای و از تهمت عقل خام به دوری». احتمال ضعیفی هم می‏توان طرح کرد که ضبط بیت اشتباه باشد و حالت صحیح، این عبارت سؤالی باشد: «مگر عاقل نه‏ای؟!»</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26) ملاذ المسلمین: پناهگاه مسلمانان.</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27) امیرالمؤمنین: معنای لفظی‏این لقب برای همۀ ‏امامان شایسته است و همۀ خلفای بنی‏امیه و بنی عباس هم از این لقب برای خود استفاده کرده‏اند. اما طبق روایات این لقب خاص حضرت علی علیه‏السلام است و برای هیچ کس، حتی‏امام معصوم، جایز نیست که این لقب به کار برده شود. ظاهراً شاعر در این بیت، این نکته را فراموش کرده است.</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28) معزّ المذنبین: عزت دهندۀ گناهکاران. می‏شود تصور کرد که با شفاعت و بخشایش مجرمان آنان از ذلت به عزت می‏رسند؛ ولی به طور کلی‏این لقب غیر متعارف و برساختۀ شاعر است.</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29) وز تو درخواهی... : اگر «ور تو درخواهی.. .» باشد که معنا واضح است. در صورت حاضر مجبوریم «در خواهی» را به معنای درخواستن و نوعی مصدر جعلی بیانگاریم که خالی از خلل نیست.</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30) جالس: نشیننده.</w:t>
      </w:r>
    </w:p>
    <w:p w:rsidR="0010718E" w:rsidRPr="0010718E" w:rsidRDefault="0010718E" w:rsidP="0010718E">
      <w:pPr>
        <w:shd w:val="clear" w:color="auto" w:fill="FFFFFF"/>
        <w:spacing w:after="0"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31) راکب: سوار، سوارکار.</w:t>
      </w:r>
    </w:p>
    <w:p w:rsidR="0010718E" w:rsidRPr="0010718E" w:rsidRDefault="0010718E" w:rsidP="0010718E">
      <w:pPr>
        <w:shd w:val="clear" w:color="auto" w:fill="FFFFFF"/>
        <w:spacing w:line="360" w:lineRule="atLeast"/>
        <w:ind w:left="495"/>
        <w:rPr>
          <w:rFonts w:ascii="Helvetica" w:eastAsia="Times New Roman" w:hAnsi="Helvetica" w:cs="Helvetica"/>
          <w:color w:val="000000" w:themeColor="text1"/>
          <w:sz w:val="23"/>
          <w:szCs w:val="23"/>
          <w:rtl/>
        </w:rPr>
      </w:pPr>
      <w:r w:rsidRPr="0010718E">
        <w:rPr>
          <w:rFonts w:ascii="Helvetica" w:eastAsia="Times New Roman" w:hAnsi="Helvetica" w:cs="Helvetica"/>
          <w:color w:val="000000" w:themeColor="text1"/>
          <w:sz w:val="23"/>
          <w:szCs w:val="23"/>
          <w:rtl/>
        </w:rPr>
        <w:t>32) رخش: نام اسب رستم است. در اینجا مطلقِ اسب مورد نظر است.</w:t>
      </w:r>
    </w:p>
    <w:p w:rsidR="007531A5" w:rsidRPr="0010718E" w:rsidRDefault="007531A5">
      <w:pPr>
        <w:rPr>
          <w:rFonts w:hint="cs"/>
          <w:color w:val="000000" w:themeColor="text1"/>
        </w:rPr>
      </w:pPr>
    </w:p>
    <w:sectPr w:rsidR="007531A5" w:rsidRPr="0010718E" w:rsidSect="0010718E">
      <w:pgSz w:w="11906" w:h="16838"/>
      <w:pgMar w:top="426" w:right="707" w:bottom="426"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18E"/>
    <w:rsid w:val="0010718E"/>
    <w:rsid w:val="004D57B9"/>
    <w:rsid w:val="005E573A"/>
    <w:rsid w:val="007531A5"/>
    <w:rsid w:val="00ED54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59064-3041-4E78-8137-17802D42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383642">
      <w:bodyDiv w:val="1"/>
      <w:marLeft w:val="0"/>
      <w:marRight w:val="0"/>
      <w:marTop w:val="0"/>
      <w:marBottom w:val="0"/>
      <w:divBdr>
        <w:top w:val="none" w:sz="0" w:space="0" w:color="auto"/>
        <w:left w:val="none" w:sz="0" w:space="0" w:color="auto"/>
        <w:bottom w:val="none" w:sz="0" w:space="0" w:color="auto"/>
        <w:right w:val="none" w:sz="0" w:space="0" w:color="auto"/>
      </w:divBdr>
      <w:divsChild>
        <w:div w:id="412774614">
          <w:marLeft w:val="0"/>
          <w:marRight w:val="0"/>
          <w:marTop w:val="0"/>
          <w:marBottom w:val="0"/>
          <w:divBdr>
            <w:top w:val="none" w:sz="0" w:space="0" w:color="auto"/>
            <w:left w:val="none" w:sz="0" w:space="0" w:color="auto"/>
            <w:bottom w:val="none" w:sz="0" w:space="0" w:color="auto"/>
            <w:right w:val="none" w:sz="0" w:space="0" w:color="auto"/>
          </w:divBdr>
          <w:divsChild>
            <w:div w:id="195385527">
              <w:marLeft w:val="0"/>
              <w:marRight w:val="0"/>
              <w:marTop w:val="0"/>
              <w:marBottom w:val="0"/>
              <w:divBdr>
                <w:top w:val="none" w:sz="0" w:space="0" w:color="auto"/>
                <w:left w:val="none" w:sz="0" w:space="0" w:color="auto"/>
                <w:bottom w:val="none" w:sz="0" w:space="0" w:color="auto"/>
                <w:right w:val="none" w:sz="0" w:space="0" w:color="auto"/>
              </w:divBdr>
              <w:divsChild>
                <w:div w:id="1907061998">
                  <w:marLeft w:val="-225"/>
                  <w:marRight w:val="-225"/>
                  <w:marTop w:val="0"/>
                  <w:marBottom w:val="0"/>
                  <w:divBdr>
                    <w:top w:val="none" w:sz="0" w:space="0" w:color="auto"/>
                    <w:left w:val="none" w:sz="0" w:space="0" w:color="auto"/>
                    <w:bottom w:val="none" w:sz="0" w:space="0" w:color="auto"/>
                    <w:right w:val="none" w:sz="0" w:space="0" w:color="auto"/>
                  </w:divBdr>
                  <w:divsChild>
                    <w:div w:id="630094142">
                      <w:marLeft w:val="0"/>
                      <w:marRight w:val="0"/>
                      <w:marTop w:val="0"/>
                      <w:marBottom w:val="0"/>
                      <w:divBdr>
                        <w:top w:val="none" w:sz="0" w:space="0" w:color="auto"/>
                        <w:left w:val="none" w:sz="0" w:space="0" w:color="auto"/>
                        <w:bottom w:val="none" w:sz="0" w:space="0" w:color="auto"/>
                        <w:right w:val="none" w:sz="0" w:space="0" w:color="auto"/>
                      </w:divBdr>
                      <w:divsChild>
                        <w:div w:id="144469784">
                          <w:marLeft w:val="0"/>
                          <w:marRight w:val="0"/>
                          <w:marTop w:val="0"/>
                          <w:marBottom w:val="450"/>
                          <w:divBdr>
                            <w:top w:val="none" w:sz="0" w:space="0" w:color="auto"/>
                            <w:left w:val="none" w:sz="0" w:space="0" w:color="auto"/>
                            <w:bottom w:val="none" w:sz="0" w:space="0" w:color="auto"/>
                            <w:right w:val="none" w:sz="0" w:space="0" w:color="auto"/>
                          </w:divBdr>
                          <w:divsChild>
                            <w:div w:id="508835664">
                              <w:marLeft w:val="0"/>
                              <w:marRight w:val="0"/>
                              <w:marTop w:val="0"/>
                              <w:marBottom w:val="0"/>
                              <w:divBdr>
                                <w:top w:val="none" w:sz="0" w:space="0" w:color="auto"/>
                                <w:left w:val="none" w:sz="0" w:space="0" w:color="auto"/>
                                <w:bottom w:val="none" w:sz="0" w:space="0" w:color="auto"/>
                                <w:right w:val="none" w:sz="0" w:space="0" w:color="auto"/>
                              </w:divBdr>
                              <w:divsChild>
                                <w:div w:id="1031226033">
                                  <w:marLeft w:val="0"/>
                                  <w:marRight w:val="0"/>
                                  <w:marTop w:val="0"/>
                                  <w:marBottom w:val="0"/>
                                  <w:divBdr>
                                    <w:top w:val="none" w:sz="0" w:space="0" w:color="auto"/>
                                    <w:left w:val="none" w:sz="0" w:space="0" w:color="auto"/>
                                    <w:bottom w:val="none" w:sz="0" w:space="0" w:color="auto"/>
                                    <w:right w:val="none" w:sz="0" w:space="0" w:color="auto"/>
                                  </w:divBdr>
                                  <w:divsChild>
                                    <w:div w:id="507448249">
                                      <w:marLeft w:val="0"/>
                                      <w:marRight w:val="0"/>
                                      <w:marTop w:val="0"/>
                                      <w:marBottom w:val="0"/>
                                      <w:divBdr>
                                        <w:top w:val="none" w:sz="0" w:space="0" w:color="auto"/>
                                        <w:left w:val="none" w:sz="0" w:space="0" w:color="auto"/>
                                        <w:bottom w:val="none" w:sz="0" w:space="0" w:color="auto"/>
                                        <w:right w:val="none" w:sz="0" w:space="0" w:color="auto"/>
                                      </w:divBdr>
                                      <w:divsChild>
                                        <w:div w:id="1708851">
                                          <w:marLeft w:val="0"/>
                                          <w:marRight w:val="0"/>
                                          <w:marTop w:val="0"/>
                                          <w:marBottom w:val="0"/>
                                          <w:divBdr>
                                            <w:top w:val="none" w:sz="0" w:space="0" w:color="auto"/>
                                            <w:left w:val="none" w:sz="0" w:space="0" w:color="auto"/>
                                            <w:bottom w:val="none" w:sz="0" w:space="0" w:color="auto"/>
                                            <w:right w:val="none" w:sz="0" w:space="0" w:color="auto"/>
                                          </w:divBdr>
                                          <w:divsChild>
                                            <w:div w:id="1136558005">
                                              <w:marLeft w:val="0"/>
                                              <w:marRight w:val="0"/>
                                              <w:marTop w:val="0"/>
                                              <w:marBottom w:val="0"/>
                                              <w:divBdr>
                                                <w:top w:val="none" w:sz="0" w:space="0" w:color="auto"/>
                                                <w:left w:val="none" w:sz="0" w:space="0" w:color="auto"/>
                                                <w:bottom w:val="none" w:sz="0" w:space="0" w:color="auto"/>
                                                <w:right w:val="none" w:sz="0" w:space="0" w:color="auto"/>
                                              </w:divBdr>
                                              <w:divsChild>
                                                <w:div w:id="154848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1727</Words>
  <Characters>9848</Characters>
  <Application>Microsoft Office Word</Application>
  <DocSecurity>0</DocSecurity>
  <Lines>82</Lines>
  <Paragraphs>23</Paragraphs>
  <ScaleCrop>false</ScaleCrop>
  <Company>Microsoft</Company>
  <LinksUpToDate>false</LinksUpToDate>
  <CharactersWithSpaces>11552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NOavaranco</dc:creator>
  <cp:keywords/>
  <dc:description/>
  <cp:lastModifiedBy>NOavaranco</cp:lastModifiedBy>
  <cp:revision>3</cp:revision>
  <dcterms:created xsi:type="dcterms:W3CDTF">2018-09-11T08:11:00Z</dcterms:created>
  <dcterms:modified xsi:type="dcterms:W3CDTF">2018-09-11T08:18:00Z</dcterms:modified>
</cp:coreProperties>
</file>